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D56575" w:rsidRDefault="00D56575" w:rsidP="00D565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1D0A" w:rsidRPr="00ED64A6" w:rsidRDefault="00ED64A6" w:rsidP="00D5657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D56575">
        <w:rPr>
          <w:color w:val="000000"/>
          <w:sz w:val="28"/>
          <w:szCs w:val="28"/>
        </w:rPr>
        <w:t>Петровка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D56575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«14» 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№50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D56575">
        <w:rPr>
          <w:b/>
          <w:sz w:val="28"/>
          <w:szCs w:val="28"/>
        </w:rPr>
        <w:t>Петровка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926"/>
        <w:gridCol w:w="985"/>
      </w:tblGrid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523256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C4759A" w:rsidRPr="00F45565" w:rsidTr="00523256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759A" w:rsidRPr="00F45565" w:rsidTr="00523256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523256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24723D">
        <w:rPr>
          <w:color w:val="000000"/>
          <w:sz w:val="28"/>
          <w:szCs w:val="28"/>
        </w:rPr>
        <w:t>Петровка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3256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3256" w:rsidRPr="00523256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 xml:space="preserve">Заявителями на получение муниципальной услуги являются физическиеили юридические лица (далее - заявитель), заинтересованные в </w:t>
      </w:r>
      <w:r w:rsidR="00C4759A" w:rsidRPr="00C4759A">
        <w:rPr>
          <w:rFonts w:eastAsiaTheme="minorHAnsi"/>
          <w:sz w:val="28"/>
          <w:szCs w:val="28"/>
        </w:rPr>
        <w:lastRenderedPageBreak/>
        <w:t>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523256" w:rsidRPr="00523256">
        <w:rPr>
          <w:bCs/>
          <w:sz w:val="28"/>
          <w:szCs w:val="28"/>
        </w:rPr>
        <w:t>Петровка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523256" w:rsidRPr="002D7387" w:rsidRDefault="00523256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ED0B5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муниципального района Борский в сети Интернет в разделе с.п. Петровка.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</w:t>
      </w:r>
      <w:r w:rsidRPr="00681925">
        <w:rPr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</w:t>
      </w:r>
      <w:r w:rsidRPr="00681925">
        <w:rPr>
          <w:color w:val="000000"/>
          <w:sz w:val="28"/>
        </w:rPr>
        <w:lastRenderedPageBreak/>
        <w:t xml:space="preserve">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523256" w:rsidRDefault="00523256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523256" w:rsidRPr="00FE1B28" w:rsidRDefault="00523256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523256" w:rsidRPr="00523256">
        <w:rPr>
          <w:bCs/>
          <w:sz w:val="28"/>
          <w:szCs w:val="28"/>
        </w:rPr>
        <w:t>Петровка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lastRenderedPageBreak/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23256" w:rsidRPr="00523256">
        <w:rPr>
          <w:rFonts w:ascii="Times New Roman" w:hAnsi="Times New Roman" w:cs="Times New Roman"/>
          <w:color w:val="000000"/>
          <w:sz w:val="28"/>
          <w:szCs w:val="28"/>
        </w:rPr>
        <w:t xml:space="preserve">Петровка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3256" w:rsidRDefault="00523256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>
        <w:rPr>
          <w:sz w:val="28"/>
          <w:szCs w:val="28"/>
        </w:rPr>
        <w:lastRenderedPageBreak/>
        <w:t>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обращениив Уполномоченный орган, 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8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24723D">
        <w:rPr>
          <w:rFonts w:ascii="Times New Roman" w:eastAsiaTheme="minorHAnsi" w:hAnsi="Times New Roman" w:cs="Times New Roman"/>
          <w:sz w:val="28"/>
          <w:szCs w:val="28"/>
        </w:rPr>
        <w:t>Петровка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451027" w:rsidRPr="0024723D" w:rsidRDefault="00D22B31" w:rsidP="00247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9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523256" w:rsidRPr="00523256">
        <w:rPr>
          <w:rFonts w:eastAsiaTheme="minorHAnsi"/>
          <w:sz w:val="28"/>
          <w:szCs w:val="28"/>
        </w:rPr>
        <w:t>Петровка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0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1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523256" w:rsidRPr="00523256">
        <w:rPr>
          <w:rFonts w:eastAsiaTheme="minorHAnsi"/>
          <w:sz w:val="28"/>
          <w:szCs w:val="28"/>
        </w:rPr>
        <w:t>Петровка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523256" w:rsidRPr="00523256">
        <w:rPr>
          <w:color w:val="000000"/>
          <w:sz w:val="28"/>
          <w:szCs w:val="28"/>
        </w:rPr>
        <w:t>Петровка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6C76DE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523256" w:rsidRPr="00523256">
        <w:rPr>
          <w:sz w:val="28"/>
          <w:szCs w:val="28"/>
        </w:rPr>
        <w:t>Петровка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24723D">
        <w:rPr>
          <w:sz w:val="28"/>
          <w:szCs w:val="28"/>
        </w:rPr>
        <w:t>19</w:t>
      </w:r>
      <w:r w:rsidR="004B69B4" w:rsidRPr="004B69B4">
        <w:rPr>
          <w:sz w:val="28"/>
          <w:szCs w:val="28"/>
        </w:rPr>
        <w:t>.</w:t>
      </w:r>
      <w:r w:rsidR="0024723D">
        <w:rPr>
          <w:sz w:val="28"/>
          <w:szCs w:val="28"/>
        </w:rPr>
        <w:t>12</w:t>
      </w:r>
      <w:r w:rsidR="004B69B4" w:rsidRPr="004B69B4">
        <w:rPr>
          <w:sz w:val="28"/>
          <w:szCs w:val="28"/>
        </w:rPr>
        <w:t>.2022 г. №</w:t>
      </w:r>
      <w:r w:rsidR="0024723D">
        <w:rPr>
          <w:sz w:val="28"/>
          <w:szCs w:val="28"/>
        </w:rPr>
        <w:t>41а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23256">
        <w:rPr>
          <w:sz w:val="28"/>
          <w:szCs w:val="28"/>
        </w:rPr>
        <w:t>Петровка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6C76DE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D3B68" w:rsidRDefault="00FD3B68" w:rsidP="0052325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23256" w:rsidRDefault="00523256" w:rsidP="00523256">
      <w:pPr>
        <w:autoSpaceDE w:val="0"/>
        <w:autoSpaceDN w:val="0"/>
        <w:adjustRightInd w:val="0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523256">
        <w:t xml:space="preserve"> Петровка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6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6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 Петровка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5B04C9">
        <w:rPr>
          <w:rStyle w:val="FontStyle53"/>
        </w:rPr>
        <w:t>Петровка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5B04C9">
      <w:pPr>
        <w:autoSpaceDE w:val="0"/>
        <w:autoSpaceDN w:val="0"/>
        <w:adjustRightInd w:val="0"/>
        <w:ind w:firstLine="567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</w:t>
      </w:r>
      <w:r w:rsidR="005B04C9">
        <w:rPr>
          <w:rStyle w:val="FontStyle53"/>
        </w:rPr>
        <w:t xml:space="preserve">Петровка </w:t>
      </w:r>
      <w:r w:rsidR="0079463C">
        <w:rPr>
          <w:rStyle w:val="FontStyle53"/>
        </w:rPr>
        <w:t xml:space="preserve">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</w:t>
      </w:r>
      <w:r w:rsidR="005B04C9">
        <w:rPr>
          <w:rStyle w:val="FontStyle53"/>
        </w:rPr>
        <w:t xml:space="preserve"> Петровка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5B04C9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9A32B2">
        <w:rPr>
          <w:rStyle w:val="FontStyle53"/>
        </w:rPr>
        <w:t>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5B04C9" w:rsidRDefault="005B04C9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5B04C9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5B04C9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9A32B2">
        <w:rPr>
          <w:rStyle w:val="FontStyle53"/>
        </w:rPr>
        <w:t>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5B04C9" w:rsidRDefault="005B04C9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</w:t>
      </w:r>
      <w:r w:rsidR="005B04C9">
        <w:rPr>
          <w:rStyle w:val="FontStyle53"/>
          <w:b/>
        </w:rPr>
        <w:t xml:space="preserve">границах сельского поселения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5B04C9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5B04C9">
        <w:rPr>
          <w:rStyle w:val="FontStyle53"/>
        </w:rPr>
        <w:t xml:space="preserve">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 xml:space="preserve">Постановления иразместить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r w:rsidR="004A5203">
        <w:rPr>
          <w:rStyle w:val="FontStyle53"/>
        </w:rPr>
        <w:t>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5B04C9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</w:t>
      </w:r>
      <w:r w:rsidR="005B04C9">
        <w:rPr>
          <w:rStyle w:val="FontStyle53"/>
        </w:rPr>
        <w:t xml:space="preserve"> «Вестник сельского  поселения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r w:rsidR="004A5203">
        <w:rPr>
          <w:rStyle w:val="FontStyle53"/>
        </w:rPr>
        <w:t>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5B04C9">
        <w:rPr>
          <w:rStyle w:val="FontStyle53"/>
        </w:rPr>
        <w:t>Петровка</w:t>
      </w:r>
    </w:p>
    <w:p w:rsidR="004A5203" w:rsidRDefault="004A5203" w:rsidP="005B04C9">
      <w:pPr>
        <w:pStyle w:val="Style19"/>
        <w:widowControl/>
        <w:spacing w:line="240" w:lineRule="auto"/>
        <w:ind w:firstLine="567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5B04C9">
        <w:rPr>
          <w:rStyle w:val="FontStyle53"/>
        </w:rPr>
        <w:t xml:space="preserve">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r w:rsidR="004A5203">
        <w:rPr>
          <w:rStyle w:val="FontStyle53"/>
        </w:rPr>
        <w:t>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5B04C9">
      <w:pPr>
        <w:pStyle w:val="Style5"/>
        <w:widowControl/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5B04C9">
        <w:rPr>
          <w:rStyle w:val="FontStyle53"/>
        </w:rPr>
        <w:t>ского  поселения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5B04C9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1C4FCE">
        <w:rPr>
          <w:rStyle w:val="FontStyle53"/>
        </w:rPr>
        <w:t>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>сельского поселения Петровка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 w:rsidRPr="005B04C9">
        <w:rPr>
          <w:rStyle w:val="FontStyle53"/>
          <w:b/>
        </w:rPr>
        <w:t>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5B04C9" w:rsidRP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5B04C9" w:rsidRP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5B04C9" w:rsidRP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5B04C9">
      <w:pPr>
        <w:pStyle w:val="Style5"/>
        <w:widowControl/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lastRenderedPageBreak/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5B04C9" w:rsidRPr="005B04C9">
        <w:rPr>
          <w:rStyle w:val="FontStyle53"/>
        </w:rPr>
        <w:t>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 xml:space="preserve">втечение трех дней со дня принятия настоящего Постановления иразместить на сайте Администрациимуниципального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5B04C9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5B04C9">
        <w:rPr>
          <w:rStyle w:val="FontStyle53"/>
        </w:rPr>
        <w:t>Петровка</w:t>
      </w:r>
      <w:r w:rsidR="00374F0B">
        <w:rPr>
          <w:rStyle w:val="FontStyle53"/>
        </w:rPr>
        <w:t>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D5657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851" w:bottom="709" w:left="1276" w:header="709" w:footer="709" w:gutter="0"/>
          <w:cols w:space="708"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5B04C9" w:rsidRPr="005B04C9">
        <w:t xml:space="preserve"> Петровка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64" w:rsidRDefault="00EF6064" w:rsidP="001249C8">
      <w:r>
        <w:separator/>
      </w:r>
    </w:p>
  </w:endnote>
  <w:endnote w:type="continuationSeparator" w:id="1">
    <w:p w:rsidR="00EF6064" w:rsidRDefault="00EF6064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763842"/>
      <w:docPartObj>
        <w:docPartGallery w:val="Page Numbers (Bottom of Page)"/>
        <w:docPartUnique/>
      </w:docPartObj>
    </w:sdtPr>
    <w:sdtContent>
      <w:p w:rsidR="00D56575" w:rsidRDefault="006C76DE">
        <w:pPr>
          <w:pStyle w:val="ab"/>
          <w:jc w:val="center"/>
        </w:pPr>
        <w:r>
          <w:fldChar w:fldCharType="begin"/>
        </w:r>
        <w:r w:rsidR="00D56575">
          <w:instrText>PAGE   \* MERGEFORMAT</w:instrText>
        </w:r>
        <w:r>
          <w:fldChar w:fldCharType="separate"/>
        </w:r>
        <w:r w:rsidR="00EE11D5">
          <w:rPr>
            <w:noProof/>
          </w:rPr>
          <w:t>1</w:t>
        </w:r>
        <w:r>
          <w:fldChar w:fldCharType="end"/>
        </w:r>
      </w:p>
    </w:sdtContent>
  </w:sdt>
  <w:p w:rsidR="00D56575" w:rsidRDefault="00D565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75" w:rsidRDefault="00D56575">
    <w:pPr>
      <w:pStyle w:val="ab"/>
      <w:jc w:val="center"/>
    </w:pPr>
    <w:r>
      <w:t>1</w:t>
    </w:r>
  </w:p>
  <w:p w:rsidR="00D56575" w:rsidRDefault="00D565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64" w:rsidRDefault="00EF6064" w:rsidP="001249C8">
      <w:r>
        <w:separator/>
      </w:r>
    </w:p>
  </w:footnote>
  <w:footnote w:type="continuationSeparator" w:id="1">
    <w:p w:rsidR="00EF6064" w:rsidRDefault="00EF6064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75" w:rsidRDefault="00D56575">
    <w:pPr>
      <w:pStyle w:val="a9"/>
      <w:jc w:val="center"/>
    </w:pPr>
  </w:p>
  <w:p w:rsidR="00D56575" w:rsidRDefault="00D565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75" w:rsidRDefault="00D56575">
    <w:pPr>
      <w:pStyle w:val="a9"/>
      <w:jc w:val="center"/>
    </w:pPr>
  </w:p>
  <w:p w:rsidR="00D56575" w:rsidRDefault="00D565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6A1"/>
    <w:rsid w:val="00243DF1"/>
    <w:rsid w:val="002450B6"/>
    <w:rsid w:val="0024723D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04C9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256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04C9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C76DE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54A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038D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627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575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11D5"/>
    <w:rsid w:val="00EE251D"/>
    <w:rsid w:val="00EE3728"/>
    <w:rsid w:val="00EE6157"/>
    <w:rsid w:val="00EE7FB1"/>
    <w:rsid w:val="00EF27C9"/>
    <w:rsid w:val="00EF2AF0"/>
    <w:rsid w:val="00EF59CE"/>
    <w:rsid w:val="00EF6064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2673&amp;sub=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12038258&amp;sub=45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3AE0-C6DC-4429-A039-297EA50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19058</Words>
  <Characters>108632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ADM_UFABOR</cp:lastModifiedBy>
  <cp:revision>2</cp:revision>
  <cp:lastPrinted>2023-12-15T10:27:00Z</cp:lastPrinted>
  <dcterms:created xsi:type="dcterms:W3CDTF">2023-12-20T12:44:00Z</dcterms:created>
  <dcterms:modified xsi:type="dcterms:W3CDTF">2023-12-20T12:44:00Z</dcterms:modified>
</cp:coreProperties>
</file>